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2A" w:rsidRPr="009A302A" w:rsidRDefault="009A302A" w:rsidP="004679C3">
      <w:pPr>
        <w:spacing w:after="0" w:line="339" w:lineRule="exact"/>
        <w:ind w:left="60" w:hanging="60"/>
        <w:jc w:val="center"/>
        <w:rPr>
          <w:rFonts w:ascii="Times New Roman" w:eastAsia="新細明體" w:hAnsi="Times New Roman" w:cs="Times New Roman"/>
          <w:b/>
          <w:i/>
          <w:noProof/>
          <w:color w:val="000000"/>
          <w:spacing w:val="-5"/>
          <w:sz w:val="28"/>
          <w:lang w:eastAsia="zh-TW"/>
        </w:rPr>
      </w:pPr>
      <w:r w:rsidRPr="009A302A">
        <w:rPr>
          <w:rFonts w:ascii="Times New Roman" w:eastAsia="新細明體" w:hAnsi="Times New Roman" w:cs="Times New Roman" w:hint="eastAsia"/>
          <w:b/>
          <w:i/>
          <w:noProof/>
          <w:color w:val="000000"/>
          <w:spacing w:val="-5"/>
          <w:sz w:val="28"/>
          <w:lang w:eastAsia="zh-TW"/>
        </w:rPr>
        <w:t>Call for Papers</w:t>
      </w:r>
    </w:p>
    <w:p w:rsidR="009A302A" w:rsidRPr="009A302A" w:rsidRDefault="009A302A" w:rsidP="004679C3">
      <w:pPr>
        <w:spacing w:after="0" w:line="339" w:lineRule="exact"/>
        <w:ind w:left="60" w:hanging="60"/>
        <w:jc w:val="center"/>
        <w:rPr>
          <w:rFonts w:ascii="Times New Roman" w:eastAsia="新細明體" w:hAnsi="Times New Roman" w:cs="Times New Roman"/>
          <w:b/>
          <w:i/>
          <w:noProof/>
          <w:color w:val="000000"/>
          <w:spacing w:val="-5"/>
          <w:sz w:val="28"/>
          <w:lang w:eastAsia="zh-TW"/>
        </w:rPr>
      </w:pPr>
    </w:p>
    <w:p w:rsidR="005A76FB" w:rsidRPr="009A302A" w:rsidRDefault="009617AC" w:rsidP="004679C3">
      <w:pPr>
        <w:spacing w:after="0" w:line="339" w:lineRule="exact"/>
        <w:ind w:left="60" w:hanging="60"/>
        <w:jc w:val="center"/>
        <w:rPr>
          <w:rFonts w:ascii="Times New Roman" w:eastAsia="新細明體" w:hAnsi="Times New Roman"/>
          <w:b/>
        </w:rPr>
      </w:pPr>
      <w:r w:rsidRPr="009A302A">
        <w:rPr>
          <w:rFonts w:ascii="Times New Roman" w:eastAsia="新細明體" w:hAnsi="Times New Roman" w:cs="Times New Roman"/>
          <w:b/>
          <w:i/>
          <w:noProof/>
          <w:color w:val="000000"/>
          <w:spacing w:val="-5"/>
          <w:sz w:val="28"/>
        </w:rPr>
        <w:t>Taiwan</w:t>
      </w:r>
      <w:r w:rsidR="00B05132" w:rsidRPr="009A302A">
        <w:rPr>
          <w:rFonts w:ascii="Times New Roman" w:eastAsia="新細明體" w:hAnsi="Times New Roman" w:cs="Calibri"/>
          <w:b/>
          <w:i/>
          <w:noProof/>
          <w:color w:val="000000"/>
          <w:spacing w:val="6"/>
          <w:sz w:val="28"/>
        </w:rPr>
        <w:t xml:space="preserve"> </w:t>
      </w:r>
      <w:r w:rsidRPr="009A302A">
        <w:rPr>
          <w:rFonts w:ascii="Times New Roman" w:eastAsia="新細明體" w:hAnsi="Times New Roman" w:cs="Times New Roman"/>
          <w:b/>
          <w:i/>
          <w:noProof/>
          <w:color w:val="000000"/>
          <w:spacing w:val="-1"/>
          <w:sz w:val="28"/>
        </w:rPr>
        <w:t>International</w:t>
      </w:r>
      <w:r w:rsidR="00B05132" w:rsidRPr="009A302A">
        <w:rPr>
          <w:rFonts w:ascii="Times New Roman" w:eastAsia="新細明體" w:hAnsi="Times New Roman" w:cs="Calibri"/>
          <w:b/>
          <w:i/>
          <w:noProof/>
          <w:color w:val="000000"/>
          <w:spacing w:val="6"/>
          <w:sz w:val="28"/>
        </w:rPr>
        <w:t xml:space="preserve"> </w:t>
      </w:r>
      <w:r w:rsidRPr="009A302A">
        <w:rPr>
          <w:rFonts w:ascii="Times New Roman" w:eastAsia="新細明體" w:hAnsi="Times New Roman" w:cs="Times New Roman"/>
          <w:b/>
          <w:i/>
          <w:noProof/>
          <w:color w:val="000000"/>
          <w:sz w:val="28"/>
        </w:rPr>
        <w:t>ESP</w:t>
      </w:r>
      <w:r w:rsidR="00B05132" w:rsidRPr="009A302A">
        <w:rPr>
          <w:rFonts w:ascii="Times New Roman" w:eastAsia="新細明體" w:hAnsi="Times New Roman" w:cs="Calibri"/>
          <w:b/>
          <w:i/>
          <w:noProof/>
          <w:color w:val="000000"/>
          <w:sz w:val="28"/>
        </w:rPr>
        <w:t xml:space="preserve"> </w:t>
      </w:r>
      <w:r w:rsidRPr="009A302A">
        <w:rPr>
          <w:rFonts w:ascii="Times New Roman" w:eastAsia="新細明體" w:hAnsi="Times New Roman" w:cs="Times New Roman"/>
          <w:b/>
          <w:i/>
          <w:noProof/>
          <w:color w:val="000000"/>
          <w:sz w:val="28"/>
        </w:rPr>
        <w:t>Journal</w:t>
      </w:r>
      <w:r w:rsidR="00B05132" w:rsidRPr="009A302A">
        <w:rPr>
          <w:rFonts w:ascii="Times New Roman" w:eastAsia="新細明體" w:hAnsi="Times New Roman" w:cs="Calibri"/>
          <w:b/>
          <w:i/>
          <w:noProof/>
          <w:color w:val="000000"/>
          <w:spacing w:val="6"/>
          <w:sz w:val="28"/>
        </w:rPr>
        <w:t xml:space="preserve"> </w:t>
      </w:r>
      <w:r w:rsidRPr="009A302A">
        <w:rPr>
          <w:rFonts w:ascii="Times New Roman" w:eastAsia="新細明體" w:hAnsi="Times New Roman" w:cs="Times New Roman"/>
          <w:b/>
          <w:i/>
          <w:noProof/>
          <w:color w:val="000000"/>
          <w:spacing w:val="-1"/>
          <w:sz w:val="28"/>
        </w:rPr>
        <w:t>(TIESPJ)</w:t>
      </w:r>
    </w:p>
    <w:p w:rsidR="005A76FB" w:rsidRPr="00B05132" w:rsidRDefault="00C3092B" w:rsidP="005A76FB">
      <w:pPr>
        <w:spacing w:after="0" w:line="472" w:lineRule="exact"/>
        <w:ind w:left="60" w:firstLine="1670"/>
        <w:rPr>
          <w:rFonts w:ascii="Times New Roman" w:eastAsia="新細明體" w:hAnsi="Times New Roman"/>
        </w:rPr>
      </w:pPr>
    </w:p>
    <w:p w:rsidR="005A76FB" w:rsidRPr="00B05132" w:rsidRDefault="009617AC" w:rsidP="005A76FB">
      <w:pPr>
        <w:spacing w:after="0" w:line="253" w:lineRule="exact"/>
        <w:ind w:left="60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b/>
          <w:noProof/>
          <w:color w:val="000000"/>
          <w:spacing w:val="-1"/>
          <w:w w:val="95"/>
          <w:sz w:val="28"/>
        </w:rPr>
        <w:t>Aims</w:t>
      </w:r>
      <w:r w:rsidR="00B05132">
        <w:rPr>
          <w:rFonts w:ascii="Times New Roman" w:eastAsia="新細明體" w:hAnsi="Times New Roman" w:cs="Calibri"/>
          <w:b/>
          <w:noProof/>
          <w:color w:val="000000"/>
          <w:spacing w:val="6"/>
          <w:sz w:val="28"/>
        </w:rPr>
        <w:t xml:space="preserve"> </w:t>
      </w:r>
      <w:r w:rsidRPr="00B05132">
        <w:rPr>
          <w:rFonts w:ascii="Times New Roman" w:eastAsia="新細明體" w:hAnsi="Times New Roman" w:cs="Times New Roman"/>
          <w:b/>
          <w:noProof/>
          <w:color w:val="000000"/>
          <w:w w:val="95"/>
          <w:sz w:val="28"/>
        </w:rPr>
        <w:t>and</w:t>
      </w:r>
      <w:r w:rsidR="00B05132">
        <w:rPr>
          <w:rFonts w:ascii="Times New Roman" w:eastAsia="新細明體" w:hAnsi="Times New Roman" w:cs="Calibri"/>
          <w:b/>
          <w:noProof/>
          <w:color w:val="000000"/>
          <w:spacing w:val="5"/>
          <w:sz w:val="28"/>
        </w:rPr>
        <w:t xml:space="preserve"> </w:t>
      </w:r>
      <w:r w:rsidRPr="00B05132">
        <w:rPr>
          <w:rFonts w:ascii="Times New Roman" w:eastAsia="新細明體" w:hAnsi="Times New Roman" w:cs="Times New Roman"/>
          <w:b/>
          <w:noProof/>
          <w:color w:val="000000"/>
          <w:w w:val="95"/>
          <w:sz w:val="28"/>
        </w:rPr>
        <w:t>Scope:</w:t>
      </w:r>
    </w:p>
    <w:p w:rsidR="005A76FB" w:rsidRPr="00B05132" w:rsidRDefault="009617AC" w:rsidP="00724A63">
      <w:pPr>
        <w:spacing w:after="0" w:line="354" w:lineRule="exact"/>
        <w:ind w:left="60"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4"/>
          <w:position w:val="2"/>
          <w:sz w:val="24"/>
        </w:rPr>
        <w:t>Taiwan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International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ESP</w:t>
      </w:r>
      <w:r w:rsidR="00B05132">
        <w:rPr>
          <w:rFonts w:ascii="Times New Roman" w:eastAsia="新細明體" w:hAnsi="Times New Roman" w:cs="Calibri"/>
          <w:i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Journal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peer-reviewed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academic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journal</w:t>
      </w:r>
    </w:p>
    <w:p w:rsidR="005A76FB" w:rsidRPr="00B05132" w:rsidRDefault="009617AC" w:rsidP="00724A63">
      <w:pPr>
        <w:spacing w:after="0" w:line="360" w:lineRule="exact"/>
        <w:ind w:left="6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published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Taiwan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ESP</w:t>
      </w:r>
      <w:r w:rsidR="00B05132">
        <w:rPr>
          <w:rFonts w:ascii="Times New Roman" w:eastAsia="新細明體" w:hAnsi="Times New Roman" w:cs="Calibri"/>
          <w:noProof/>
          <w:color w:val="000000"/>
          <w:spacing w:val="-1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Association</w:t>
      </w:r>
      <w:r w:rsidR="00E92ECD">
        <w:rPr>
          <w:rFonts w:ascii="Times New Roman" w:eastAsia="新細明體" w:hAnsi="Times New Roman" w:cs="Times New Roman" w:hint="eastAsia"/>
          <w:noProof/>
          <w:color w:val="000000"/>
          <w:spacing w:val="-1"/>
          <w:sz w:val="24"/>
          <w:lang w:eastAsia="zh-TW"/>
        </w:rPr>
        <w:t xml:space="preserve"> and has been listed in </w:t>
      </w:r>
      <w:bookmarkStart w:id="0" w:name="_GoBack"/>
      <w:r w:rsidR="00E92ECD" w:rsidRPr="00E92ECD">
        <w:rPr>
          <w:rFonts w:ascii="Times New Roman" w:eastAsia="新細明體" w:hAnsi="Times New Roman" w:cs="Times New Roman" w:hint="eastAsia"/>
          <w:b/>
          <w:noProof/>
          <w:color w:val="000000"/>
          <w:spacing w:val="-1"/>
          <w:sz w:val="24"/>
          <w:lang w:eastAsia="zh-TW"/>
        </w:rPr>
        <w:t>THCI</w:t>
      </w:r>
      <w:bookmarkEnd w:id="0"/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.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Its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primary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objective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disseminate</w:t>
      </w:r>
      <w:r w:rsidR="00E92ECD">
        <w:rPr>
          <w:rFonts w:ascii="Times New Roman" w:eastAsia="新細明體" w:hAnsi="Times New Roman" w:cs="Times New Roman" w:hint="eastAsia"/>
          <w:noProof/>
          <w:color w:val="000000"/>
          <w:sz w:val="24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scholarly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information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on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research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development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field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English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for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Specific</w:t>
      </w:r>
      <w:r w:rsidR="00E92ECD">
        <w:rPr>
          <w:rFonts w:ascii="Times New Roman" w:eastAsia="新細明體" w:hAnsi="Times New Roman" w:cs="Times New Roman" w:hint="eastAsia"/>
          <w:noProof/>
          <w:color w:val="000000"/>
          <w:spacing w:val="-1"/>
          <w:sz w:val="24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Purposes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worldwide,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provide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bridge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between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theory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practice.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journal</w:t>
      </w:r>
      <w:r w:rsidR="00E92ECD">
        <w:rPr>
          <w:rFonts w:ascii="Times New Roman" w:eastAsia="新細明體" w:hAnsi="Times New Roman" w:cs="Times New Roman" w:hint="eastAsia"/>
          <w:noProof/>
          <w:color w:val="000000"/>
          <w:spacing w:val="-1"/>
          <w:sz w:val="24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welcomes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="00724A63">
        <w:rPr>
          <w:rFonts w:ascii="Times New Roman" w:eastAsia="新細明體" w:hAnsi="Times New Roman" w:cs="Calibri" w:hint="eastAsia"/>
          <w:noProof/>
          <w:color w:val="000000"/>
          <w:spacing w:val="5"/>
          <w:sz w:val="24"/>
          <w:lang w:eastAsia="zh-TW"/>
        </w:rPr>
        <w:t>yea</w:t>
      </w:r>
      <w:r w:rsidR="0005143A">
        <w:rPr>
          <w:rFonts w:ascii="Times New Roman" w:eastAsia="新細明體" w:hAnsi="Times New Roman" w:cs="Calibri" w:hint="eastAsia"/>
          <w:noProof/>
          <w:color w:val="000000"/>
          <w:spacing w:val="5"/>
          <w:sz w:val="24"/>
          <w:lang w:eastAsia="zh-TW"/>
        </w:rPr>
        <w:t xml:space="preserve">r-round submissions and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contributions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that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address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common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professional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concerns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both</w:t>
      </w:r>
      <w:r w:rsidR="00E92ECD">
        <w:rPr>
          <w:rFonts w:ascii="Times New Roman" w:eastAsia="新細明體" w:hAnsi="Times New Roman" w:cs="Times New Roman" w:hint="eastAsia"/>
          <w:noProof/>
          <w:color w:val="000000"/>
          <w:sz w:val="24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practitioners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="00724A63">
        <w:rPr>
          <w:rFonts w:ascii="Times New Roman" w:eastAsia="新細明體" w:hAnsi="Times New Roman" w:cs="Times New Roman" w:hint="eastAsia"/>
          <w:noProof/>
          <w:color w:val="000000"/>
          <w:spacing w:val="-1"/>
          <w:sz w:val="24"/>
          <w:lang w:eastAsia="zh-TW"/>
        </w:rPr>
        <w:t xml:space="preserve">and </w:t>
      </w:r>
      <w:r w:rsidR="00724A63" w:rsidRPr="00724A63">
        <w:rPr>
          <w:rFonts w:ascii="Times New Roman" w:eastAsia="新細明體" w:hAnsi="Times New Roman" w:cs="Times New Roman"/>
          <w:noProof/>
          <w:color w:val="000000"/>
          <w:spacing w:val="-1"/>
          <w:sz w:val="24"/>
          <w:lang w:eastAsia="zh-TW"/>
        </w:rPr>
        <w:t>researchers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.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journal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also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724A63" w:rsidRPr="00724A63">
        <w:rPr>
          <w:rFonts w:ascii="Times New Roman" w:eastAsia="新細明體" w:hAnsi="Times New Roman" w:cs="Times New Roman"/>
          <w:noProof/>
          <w:color w:val="000000"/>
          <w:sz w:val="24"/>
        </w:rPr>
        <w:t>publishes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reviews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scholarly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books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on</w:t>
      </w:r>
      <w:r w:rsidR="00E92ECD">
        <w:rPr>
          <w:rFonts w:ascii="Times New Roman" w:eastAsia="新細明體" w:hAnsi="Times New Roman" w:cs="Times New Roman" w:hint="eastAsia"/>
          <w:noProof/>
          <w:color w:val="000000"/>
          <w:spacing w:val="-1"/>
          <w:sz w:val="24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topics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interest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profession.</w:t>
      </w:r>
    </w:p>
    <w:p w:rsidR="005A76FB" w:rsidRPr="00B05132" w:rsidRDefault="009617AC" w:rsidP="00724A63">
      <w:pPr>
        <w:spacing w:after="0" w:line="360" w:lineRule="exact"/>
        <w:ind w:left="60"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journal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published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biannually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June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December,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focuses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primarily</w:t>
      </w:r>
      <w:r w:rsidR="00724A63">
        <w:rPr>
          <w:rFonts w:ascii="Times New Roman" w:eastAsia="新細明體" w:hAnsi="Times New Roman" w:hint="eastAsia"/>
          <w:lang w:eastAsia="zh-TW"/>
        </w:rPr>
        <w:t xml:space="preserve"> o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following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areas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inquiry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development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ESP: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EAP</w:t>
      </w:r>
      <w:r w:rsidR="00B05132">
        <w:rPr>
          <w:rFonts w:ascii="Times New Roman" w:eastAsia="新細明體" w:hAnsi="Times New Roman" w:cs="Calibri"/>
          <w:noProof/>
          <w:color w:val="000000"/>
          <w:spacing w:val="-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(English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for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Academic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Purposes)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EOP</w:t>
      </w:r>
      <w:r w:rsidR="00B05132">
        <w:rPr>
          <w:rFonts w:ascii="Times New Roman" w:eastAsia="新細明體" w:hAnsi="Times New Roman" w:cs="Calibri"/>
          <w:noProof/>
          <w:color w:val="000000"/>
          <w:spacing w:val="-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(English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Occupational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Purposes);</w:t>
      </w:r>
      <w:r w:rsidR="00B05132">
        <w:rPr>
          <w:rFonts w:ascii="Times New Roman" w:eastAsia="新細明體" w:hAnsi="Times New Roman" w:cs="Calibri"/>
          <w:noProof/>
          <w:color w:val="000000"/>
          <w:spacing w:val="-1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ESP</w:t>
      </w:r>
      <w:r w:rsidR="00B05132">
        <w:rPr>
          <w:rFonts w:ascii="Times New Roman" w:eastAsia="新細明體" w:hAnsi="Times New Roman" w:cs="Calibri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Initiatives;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ESP</w:t>
      </w:r>
      <w:r w:rsidR="00B05132">
        <w:rPr>
          <w:rFonts w:ascii="Times New Roman" w:eastAsia="新細明體" w:hAnsi="Times New Roman" w:cs="Calibri"/>
          <w:noProof/>
          <w:color w:val="000000"/>
          <w:spacing w:val="-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Teacher</w:t>
      </w:r>
      <w:r w:rsidR="00B05132">
        <w:rPr>
          <w:rFonts w:ascii="Times New Roman" w:eastAsia="新細明體" w:hAnsi="Times New Roman" w:cs="Calibri"/>
          <w:noProof/>
          <w:color w:val="000000"/>
          <w:spacing w:val="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Training;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Discourse/Genre</w:t>
      </w:r>
      <w:r w:rsidR="00B05132">
        <w:rPr>
          <w:rFonts w:ascii="Times New Roman" w:eastAsia="新細明體" w:hAnsi="Times New Roman" w:cs="Calibri"/>
          <w:noProof/>
          <w:color w:val="000000"/>
          <w:spacing w:val="-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Analysis;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Materials/Course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Design;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ESP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Methodology;</w:t>
      </w:r>
      <w:r w:rsidR="00B05132">
        <w:rPr>
          <w:rFonts w:ascii="Times New Roman" w:eastAsia="新細明體" w:hAnsi="Times New Roman" w:cs="Calibri"/>
          <w:noProof/>
          <w:color w:val="000000"/>
          <w:spacing w:val="-9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Assessment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Evaluation;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-19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Global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EIL</w:t>
      </w:r>
      <w:r w:rsidR="00B05132">
        <w:rPr>
          <w:rFonts w:ascii="Times New Roman" w:eastAsia="新細明體" w:hAnsi="Times New Roman" w:cs="Calibri"/>
          <w:noProof/>
          <w:color w:val="000000"/>
          <w:spacing w:val="-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English.</w:t>
      </w:r>
    </w:p>
    <w:p w:rsidR="005A76FB" w:rsidRPr="00B05132" w:rsidRDefault="00C3092B" w:rsidP="00724A63">
      <w:pPr>
        <w:spacing w:after="0" w:line="474" w:lineRule="exact"/>
        <w:ind w:left="60"/>
        <w:jc w:val="both"/>
        <w:rPr>
          <w:rFonts w:ascii="Times New Roman" w:eastAsia="新細明體" w:hAnsi="Times New Roman"/>
        </w:rPr>
      </w:pPr>
    </w:p>
    <w:p w:rsidR="005A76FB" w:rsidRPr="00B05132" w:rsidRDefault="009617AC" w:rsidP="00724A63">
      <w:pPr>
        <w:spacing w:after="0" w:line="253" w:lineRule="exact"/>
        <w:ind w:left="6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b/>
          <w:noProof/>
          <w:color w:val="000000"/>
          <w:w w:val="95"/>
          <w:sz w:val="28"/>
        </w:rPr>
        <w:t>Guidelines</w:t>
      </w:r>
      <w:r w:rsidR="00B05132">
        <w:rPr>
          <w:rFonts w:ascii="Times New Roman" w:eastAsia="新細明體" w:hAnsi="Times New Roman" w:cs="Calibri"/>
          <w:b/>
          <w:noProof/>
          <w:color w:val="000000"/>
          <w:spacing w:val="6"/>
          <w:sz w:val="28"/>
        </w:rPr>
        <w:t xml:space="preserve"> </w:t>
      </w:r>
      <w:r w:rsidRPr="00B05132">
        <w:rPr>
          <w:rFonts w:ascii="Times New Roman" w:eastAsia="新細明體" w:hAnsi="Times New Roman" w:cs="Times New Roman"/>
          <w:b/>
          <w:noProof/>
          <w:color w:val="000000"/>
          <w:spacing w:val="-1"/>
          <w:w w:val="95"/>
          <w:sz w:val="28"/>
        </w:rPr>
        <w:t>for</w:t>
      </w:r>
      <w:r w:rsidR="00B05132">
        <w:rPr>
          <w:rFonts w:ascii="Times New Roman" w:eastAsia="新細明體" w:hAnsi="Times New Roman" w:cs="Calibri"/>
          <w:b/>
          <w:noProof/>
          <w:color w:val="000000"/>
          <w:spacing w:val="-16"/>
          <w:sz w:val="28"/>
        </w:rPr>
        <w:t xml:space="preserve"> </w:t>
      </w:r>
      <w:r w:rsidRPr="00B05132">
        <w:rPr>
          <w:rFonts w:ascii="Times New Roman" w:eastAsia="新細明體" w:hAnsi="Times New Roman" w:cs="Times New Roman"/>
          <w:b/>
          <w:noProof/>
          <w:color w:val="000000"/>
          <w:spacing w:val="-1"/>
          <w:w w:val="95"/>
          <w:sz w:val="28"/>
        </w:rPr>
        <w:t>Authors</w:t>
      </w:r>
    </w:p>
    <w:p w:rsidR="005A76FB" w:rsidRPr="00CE1027" w:rsidRDefault="009617AC" w:rsidP="00724A63">
      <w:pPr>
        <w:spacing w:after="0" w:line="337" w:lineRule="exact"/>
        <w:ind w:left="60"/>
        <w:jc w:val="both"/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</w:pPr>
      <w:r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>Submission</w:t>
      </w:r>
      <w:r w:rsidR="00B05132"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 xml:space="preserve"> </w:t>
      </w:r>
      <w:r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>of</w:t>
      </w:r>
      <w:r w:rsidR="00B05132"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 xml:space="preserve"> </w:t>
      </w:r>
      <w:r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>articles</w:t>
      </w:r>
      <w:r w:rsidR="00B05132"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 xml:space="preserve"> </w:t>
      </w:r>
      <w:r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>and</w:t>
      </w:r>
      <w:r w:rsidR="00B05132"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 xml:space="preserve"> </w:t>
      </w:r>
      <w:r w:rsidRPr="00CE1027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>reviews:</w:t>
      </w:r>
    </w:p>
    <w:p w:rsidR="005A76FB" w:rsidRPr="004679C3" w:rsidRDefault="009617AC" w:rsidP="00724A63">
      <w:pPr>
        <w:spacing w:after="0" w:line="377" w:lineRule="exact"/>
        <w:ind w:left="60" w:firstLine="480"/>
        <w:rPr>
          <w:rFonts w:ascii="Times New Roman" w:eastAsia="新細明體" w:hAnsi="Times New Roman" w:cs="Times New Roman"/>
          <w:noProof/>
          <w:color w:val="000000"/>
          <w:sz w:val="24"/>
          <w:u w:val="single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Articles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submitted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electronically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4679C3" w:rsidRPr="00724A63">
        <w:rPr>
          <w:rFonts w:ascii="Times New Roman" w:eastAsia="新細明體" w:hAnsi="Times New Roman" w:cs="Calibri" w:hint="eastAsia"/>
          <w:noProof/>
          <w:color w:val="000000"/>
          <w:spacing w:val="4"/>
          <w:sz w:val="24"/>
          <w:szCs w:val="24"/>
          <w:lang w:eastAsia="zh-TW"/>
        </w:rPr>
        <w:t xml:space="preserve"> </w:t>
      </w:r>
      <w:hyperlink r:id="rId6" w:history="1">
        <w:r w:rsidR="00724A63" w:rsidRPr="00724A63">
          <w:rPr>
            <w:rStyle w:val="a3"/>
            <w:rFonts w:ascii="Times New Roman" w:hAnsi="Times New Roman" w:cs="Times New Roman"/>
            <w:sz w:val="24"/>
            <w:szCs w:val="24"/>
          </w:rPr>
          <w:t>http://tespaj.tespa.org.tw/index.php/TESPJ/user/register</w:t>
        </w:r>
      </w:hyperlink>
      <w:r w:rsidR="00724A63">
        <w:rPr>
          <w:rFonts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Each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article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will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reviewed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anonymously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1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least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two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experts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field.</w:t>
      </w:r>
      <w:r w:rsidR="00724A63">
        <w:rPr>
          <w:rFonts w:ascii="Times New Roman" w:eastAsia="新細明體" w:hAnsi="Times New Roman" w:cs="Times New Roman" w:hint="eastAsia"/>
          <w:noProof/>
          <w:color w:val="000000"/>
          <w:spacing w:val="-1"/>
          <w:sz w:val="24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Reviews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books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are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normally</w:t>
      </w:r>
      <w:r w:rsidR="00724A63">
        <w:rPr>
          <w:rFonts w:ascii="Times New Roman" w:eastAsia="新細明體" w:hAnsi="Times New Roman" w:cs="Calibri" w:hint="eastAsia"/>
          <w:noProof/>
          <w:color w:val="000000"/>
          <w:sz w:val="24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1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invitation.</w:t>
      </w:r>
    </w:p>
    <w:p w:rsidR="005A76FB" w:rsidRPr="004679C3" w:rsidRDefault="00C3092B" w:rsidP="00724A63">
      <w:pPr>
        <w:spacing w:after="0" w:line="240" w:lineRule="exact"/>
        <w:ind w:left="60"/>
        <w:rPr>
          <w:rFonts w:ascii="Times New Roman" w:eastAsia="新細明體" w:hAnsi="Times New Roman"/>
        </w:rPr>
      </w:pPr>
    </w:p>
    <w:p w:rsidR="005A76FB" w:rsidRPr="00B05132" w:rsidRDefault="00C3092B" w:rsidP="00724A63">
      <w:pPr>
        <w:spacing w:after="0" w:line="240" w:lineRule="exact"/>
        <w:ind w:left="60"/>
        <w:jc w:val="both"/>
        <w:rPr>
          <w:rFonts w:ascii="Times New Roman" w:eastAsia="新細明體" w:hAnsi="Times New Roman"/>
        </w:rPr>
      </w:pPr>
    </w:p>
    <w:p w:rsidR="005A76FB" w:rsidRPr="001C706A" w:rsidRDefault="009617AC" w:rsidP="00724A63">
      <w:pPr>
        <w:spacing w:after="0" w:line="360" w:lineRule="exact"/>
        <w:ind w:left="60"/>
        <w:jc w:val="both"/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</w:pPr>
      <w:r w:rsidRPr="001C706A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>Manuscript</w:t>
      </w:r>
      <w:r w:rsidR="00B05132" w:rsidRPr="001C706A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 xml:space="preserve"> </w:t>
      </w:r>
      <w:r w:rsidRPr="001C706A">
        <w:rPr>
          <w:rFonts w:ascii="Times New Roman" w:eastAsia="新細明體" w:hAnsi="Times New Roman" w:cs="Times New Roman"/>
          <w:b/>
          <w:noProof/>
          <w:color w:val="000000"/>
          <w:spacing w:val="-1"/>
          <w:sz w:val="24"/>
        </w:rPr>
        <w:t>Format</w:t>
      </w:r>
    </w:p>
    <w:p w:rsidR="005A76FB" w:rsidRPr="00B05132" w:rsidRDefault="009617AC" w:rsidP="00724A63">
      <w:pPr>
        <w:spacing w:after="0" w:line="377" w:lineRule="exact"/>
        <w:ind w:left="6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1.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Manuscripts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including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abstract,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notes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reference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list,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written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English,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formatted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Microsoft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4"/>
          <w:sz w:val="24"/>
        </w:rPr>
        <w:t>Word,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typed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single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spaced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on</w:t>
      </w:r>
      <w:r w:rsidR="00B05132">
        <w:rPr>
          <w:rFonts w:ascii="Times New Roman" w:eastAsia="新細明體" w:hAnsi="Times New Roman" w:cs="Calibri"/>
          <w:noProof/>
          <w:color w:val="000000"/>
          <w:spacing w:val="-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A4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paper,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using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12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point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font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with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page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numbers.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Margins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least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2cm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left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all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four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sides.</w:t>
      </w:r>
    </w:p>
    <w:p w:rsidR="005A76FB" w:rsidRPr="00B05132" w:rsidRDefault="00C3092B" w:rsidP="00724A63">
      <w:pPr>
        <w:spacing w:after="0" w:line="405" w:lineRule="exact"/>
        <w:ind w:left="60"/>
        <w:jc w:val="both"/>
        <w:rPr>
          <w:rFonts w:ascii="Times New Roman" w:eastAsia="新細明體" w:hAnsi="Times New Roman"/>
        </w:rPr>
      </w:pPr>
    </w:p>
    <w:p w:rsidR="005A76FB" w:rsidRPr="00B05132" w:rsidRDefault="009617AC" w:rsidP="00724A63">
      <w:pPr>
        <w:spacing w:after="0" w:line="315" w:lineRule="exact"/>
        <w:ind w:left="60"/>
        <w:jc w:val="both"/>
        <w:rPr>
          <w:rFonts w:ascii="Times New Roman" w:eastAsia="新細明體" w:hAnsi="Times New Roman"/>
        </w:rPr>
      </w:pPr>
      <w:bookmarkStart w:id="1" w:name="1"/>
      <w:bookmarkEnd w:id="1"/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2.</w:t>
      </w:r>
      <w:r w:rsidR="00B05132">
        <w:rPr>
          <w:rFonts w:ascii="Times New Roman" w:eastAsia="新細明體" w:hAnsi="Times New Roman" w:cs="Calibri"/>
          <w:noProof/>
          <w:color w:val="000000"/>
          <w:spacing w:val="-9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All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manuscripts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submitted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with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author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identification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removed,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but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author</w:t>
      </w:r>
      <w:r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’</w:t>
      </w:r>
      <w:r w:rsidR="00CE4DF4">
        <w:rPr>
          <w:rFonts w:ascii="Times New Roman" w:eastAsia="新細明體" w:hAnsi="Times New Roman" w:cs="Times New Roman" w:hint="eastAsia"/>
          <w:noProof/>
          <w:color w:val="000000"/>
          <w:spacing w:val="-1"/>
          <w:sz w:val="24"/>
          <w:lang w:eastAsia="zh-TW"/>
        </w:rPr>
        <w:t xml:space="preserve">s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name,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affiliation,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mailing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address,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email,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fax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phone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number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should</w:t>
      </w:r>
      <w:r w:rsidR="00B05132" w:rsidRPr="00CE4DF4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given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on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detachable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cover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page,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facilitate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anonymous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review.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case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multiple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authors,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please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indicate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primary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author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whom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all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correspondence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directed.</w:t>
      </w:r>
    </w:p>
    <w:p w:rsidR="005A76FB" w:rsidRPr="00B05132" w:rsidRDefault="00C3092B" w:rsidP="00724A63">
      <w:pPr>
        <w:spacing w:after="0" w:line="405" w:lineRule="exact"/>
        <w:ind w:left="60"/>
        <w:jc w:val="both"/>
        <w:rPr>
          <w:rFonts w:ascii="Times New Roman" w:eastAsia="新細明體" w:hAnsi="Times New Roman"/>
        </w:rPr>
      </w:pPr>
    </w:p>
    <w:p w:rsidR="004679C3" w:rsidRPr="00724A63" w:rsidRDefault="009617AC" w:rsidP="00724A63">
      <w:pPr>
        <w:spacing w:after="0" w:line="315" w:lineRule="exact"/>
        <w:ind w:left="6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3.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Manuscripts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normally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longer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than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5000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words.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Each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article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include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abstract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no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more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than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200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words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plus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key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words.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Book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reviews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generally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between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500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1000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words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length,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accompanied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following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information: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title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author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book,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ISBN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number,</w:t>
      </w:r>
      <w:r w:rsidR="00B05132">
        <w:rPr>
          <w:rFonts w:ascii="Times New Roman" w:eastAsia="新細明體" w:hAnsi="Times New Roman" w:cs="Calibri"/>
          <w:noProof/>
          <w:color w:val="000000"/>
          <w:spacing w:val="9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year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place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publication,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publisher,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number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pages.</w:t>
      </w:r>
      <w:bookmarkStart w:id="2" w:name="2"/>
      <w:bookmarkEnd w:id="2"/>
    </w:p>
    <w:p w:rsidR="004679C3" w:rsidRDefault="004679C3" w:rsidP="00724A63">
      <w:pPr>
        <w:spacing w:after="0" w:line="360" w:lineRule="exact"/>
        <w:ind w:left="60"/>
        <w:jc w:val="both"/>
        <w:rPr>
          <w:rFonts w:ascii="Times New Roman" w:eastAsia="新細明體" w:hAnsi="Times New Roman" w:cs="Times New Roman"/>
          <w:noProof/>
          <w:color w:val="000000"/>
          <w:sz w:val="24"/>
          <w:lang w:eastAsia="zh-TW"/>
        </w:rPr>
      </w:pPr>
    </w:p>
    <w:p w:rsidR="005A76FB" w:rsidRPr="00B05132" w:rsidRDefault="0009546B" w:rsidP="00724A63">
      <w:pPr>
        <w:spacing w:after="0" w:line="360" w:lineRule="exact"/>
        <w:ind w:left="60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  <w:noProof/>
        </w:rPr>
        <w:pict>
          <v:shapetype id="polygon45" o:spid="_x0000_m1031" coordsize="300,60" o:spt="100" adj="0,,0" path="m,30r,l300,30e">
            <v:stroke joinstyle="miter"/>
            <v:formulas/>
            <v:path o:connecttype="segments"/>
          </v:shapetype>
        </w:pict>
      </w:r>
      <w:r>
        <w:rPr>
          <w:rFonts w:ascii="Times New Roman" w:eastAsia="新細明體" w:hAnsi="Times New Roman"/>
          <w:noProof/>
        </w:rPr>
        <w:pict>
          <v:shape id="WS_polygon45" o:spid="_x0000_s1029" type="#polygon45" style="position:absolute;left:0;text-align:left;margin-left:338.25pt;margin-top:459.5pt;width:3pt;height:.6pt;z-index:251658240;mso-position-horizontal-relative:page;mso-position-vertical-relative:page" coordsize="21600,21600" o:spt="100" adj="0,,0" path="m,30r,l3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eastAsia="新細明體" w:hAnsi="Times New Roman"/>
          <w:noProof/>
        </w:rPr>
        <w:pict>
          <v:shapetype id="polygon47" o:spid="_x0000_m1030" coordsize="300,60" o:spt="100" adj="0,,0" path="m,30r,l300,30e">
            <v:stroke joinstyle="miter"/>
            <v:formulas/>
            <v:path o:connecttype="segments"/>
          </v:shapetype>
        </w:pict>
      </w:r>
      <w:r>
        <w:rPr>
          <w:rFonts w:ascii="Times New Roman" w:eastAsia="新細明體" w:hAnsi="Times New Roman"/>
          <w:noProof/>
        </w:rPr>
        <w:pict>
          <v:shape id="WS_polygon47" o:spid="_x0000_s1027" type="#polygon47" style="position:absolute;left:0;text-align:left;margin-left:441.95pt;margin-top:459.5pt;width:3pt;height:.6pt;z-index:251659264;mso-position-horizontal-relative:page;mso-position-vertical-relative:page" coordsize="21600,21600" o:spt="100" adj="0,,0" path="m,30r,l300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4.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contributions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submitted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i/>
          <w:noProof/>
          <w:color w:val="000000"/>
          <w:sz w:val="24"/>
        </w:rPr>
        <w:t xml:space="preserve"> </w:t>
      </w:r>
      <w:r w:rsidR="009617AC" w:rsidRPr="00FA63F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TIESPJ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not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have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been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published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previously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not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under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consideration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publication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elsewhere.</w:t>
      </w:r>
      <w:r w:rsidR="00B05132">
        <w:rPr>
          <w:rFonts w:ascii="Times New Roman" w:eastAsia="新細明體" w:hAnsi="Times New Roman" w:cs="Calibri"/>
          <w:noProof/>
          <w:color w:val="000000"/>
          <w:spacing w:val="9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If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related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article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is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published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1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author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elsewhere,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that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fact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indicated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1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="009617AC"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contributor.</w:t>
      </w:r>
    </w:p>
    <w:p w:rsidR="005A76FB" w:rsidRPr="00B05132" w:rsidRDefault="00C3092B" w:rsidP="00724A63">
      <w:pPr>
        <w:spacing w:after="0" w:line="405" w:lineRule="exact"/>
        <w:ind w:left="129"/>
        <w:jc w:val="both"/>
        <w:rPr>
          <w:rFonts w:ascii="Times New Roman" w:eastAsia="新細明體" w:hAnsi="Times New Roman"/>
        </w:rPr>
      </w:pPr>
    </w:p>
    <w:p w:rsidR="005A76FB" w:rsidRPr="00B05132" w:rsidRDefault="009617AC" w:rsidP="00724A63">
      <w:pPr>
        <w:spacing w:after="0" w:line="315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5.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far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possible,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manuscripts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consist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following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sections: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Introduction,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Methodology,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Literature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Review,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Results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Discussions,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Conclusions.</w:t>
      </w:r>
    </w:p>
    <w:p w:rsidR="005A76FB" w:rsidRPr="00B05132" w:rsidRDefault="00C3092B" w:rsidP="00724A63">
      <w:pPr>
        <w:spacing w:after="0" w:line="405" w:lineRule="exact"/>
        <w:ind w:left="129"/>
        <w:jc w:val="both"/>
        <w:rPr>
          <w:rFonts w:ascii="Times New Roman" w:eastAsia="新細明體" w:hAnsi="Times New Roman"/>
        </w:rPr>
      </w:pPr>
    </w:p>
    <w:p w:rsidR="005A76FB" w:rsidRPr="00B05132" w:rsidRDefault="009617AC" w:rsidP="00724A63">
      <w:pPr>
        <w:spacing w:after="0" w:line="315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6.</w:t>
      </w:r>
      <w:r w:rsidR="00B05132">
        <w:rPr>
          <w:rFonts w:ascii="Times New Roman" w:eastAsia="新細明體" w:hAnsi="Times New Roman" w:cs="Calibri"/>
          <w:noProof/>
          <w:color w:val="000000"/>
          <w:spacing w:val="-9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Acknowledgements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(if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any)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more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than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50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words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included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end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manuscript,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but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before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list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references.</w:t>
      </w:r>
    </w:p>
    <w:p w:rsidR="005A76FB" w:rsidRPr="00B05132" w:rsidRDefault="00C3092B" w:rsidP="00724A63">
      <w:pPr>
        <w:spacing w:after="0" w:line="407" w:lineRule="exact"/>
        <w:ind w:left="129"/>
        <w:jc w:val="both"/>
        <w:rPr>
          <w:rFonts w:ascii="Times New Roman" w:eastAsia="新細明體" w:hAnsi="Times New Roman"/>
        </w:rPr>
      </w:pPr>
    </w:p>
    <w:p w:rsidR="005A76FB" w:rsidRPr="00B05132" w:rsidRDefault="009617AC" w:rsidP="00724A63">
      <w:pPr>
        <w:spacing w:after="0" w:line="315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7</w:t>
      </w:r>
      <w:r w:rsidRPr="00B05132">
        <w:rPr>
          <w:rFonts w:ascii="Times New Roman" w:eastAsia="新細明體" w:hAnsi="Times New Roman" w:cs="Times New Roman"/>
          <w:b/>
          <w:noProof/>
          <w:color w:val="000000"/>
          <w:spacing w:val="-1"/>
          <w:w w:val="95"/>
          <w:position w:val="2"/>
          <w:sz w:val="24"/>
        </w:rPr>
        <w:t>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References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set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up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separate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Reference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Section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alphabetical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order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Pr="00FA63F2">
        <w:rPr>
          <w:rFonts w:ascii="Times New Roman" w:eastAsia="新細明體" w:hAnsi="Times New Roman" w:cs="Times New Roman"/>
          <w:noProof/>
          <w:color w:val="000000"/>
          <w:sz w:val="24"/>
        </w:rPr>
        <w:t>uthor’</w:t>
      </w:r>
      <w:r w:rsidR="006950B1">
        <w:rPr>
          <w:rFonts w:ascii="Times New Roman" w:eastAsia="新細明體" w:hAnsi="Times New Roman" w:cs="Times New Roman" w:hint="eastAsia"/>
          <w:noProof/>
          <w:color w:val="000000"/>
          <w:sz w:val="24"/>
          <w:lang w:eastAsia="zh-TW"/>
        </w:rPr>
        <w:t xml:space="preserve">s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name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list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manuscript.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English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entries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put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first,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followed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Chinese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other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language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resources.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given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standard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form,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following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examples:</w:t>
      </w:r>
    </w:p>
    <w:p w:rsidR="005A76FB" w:rsidRPr="00B05132" w:rsidRDefault="009617AC" w:rsidP="00724A63">
      <w:pPr>
        <w:spacing w:after="0" w:line="360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Swales,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J.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(1990).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Genre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analysis: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English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academic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research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settings.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Cambridge: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Cambridge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University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Press.</w:t>
      </w:r>
    </w:p>
    <w:p w:rsidR="005A76FB" w:rsidRPr="00B05132" w:rsidRDefault="009617AC" w:rsidP="00724A63">
      <w:pPr>
        <w:spacing w:after="0" w:line="348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Bhatia,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6"/>
          <w:sz w:val="24"/>
        </w:rPr>
        <w:t>V.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K.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(1997).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Genre</w:t>
      </w:r>
      <w:r w:rsidRPr="00B05132">
        <w:rPr>
          <w:rFonts w:ascii="Times New Roman" w:eastAsia="新細明體" w:hAnsi="Times New Roman" w:cs="新細明體"/>
          <w:noProof/>
          <w:color w:val="000000"/>
          <w:spacing w:val="-1"/>
          <w:position w:val="2"/>
          <w:sz w:val="24"/>
        </w:rPr>
        <w:t>–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mixing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academic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introductions.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position w:val="2"/>
          <w:sz w:val="24"/>
        </w:rPr>
        <w:t>English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for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Specific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Purposes,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16,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181</w:t>
      </w:r>
      <w:r w:rsidRPr="00B05132">
        <w:rPr>
          <w:rFonts w:ascii="Times New Roman" w:eastAsia="新細明體" w:hAnsi="Times New Roman" w:cs="新細明體"/>
          <w:noProof/>
          <w:color w:val="000000"/>
          <w:spacing w:val="-1"/>
          <w:position w:val="2"/>
          <w:sz w:val="24"/>
        </w:rPr>
        <w:t>–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195.</w:t>
      </w:r>
    </w:p>
    <w:p w:rsidR="005A76FB" w:rsidRPr="00B05132" w:rsidRDefault="009617AC" w:rsidP="00724A63">
      <w:pPr>
        <w:spacing w:after="0" w:line="372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Barton,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E.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(2004).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Linguistic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Discourse</w:t>
      </w:r>
      <w:r w:rsidR="00B05132">
        <w:rPr>
          <w:rFonts w:ascii="Times New Roman" w:eastAsia="新細明體" w:hAnsi="Times New Roman" w:cs="Calibri"/>
          <w:noProof/>
          <w:color w:val="000000"/>
          <w:spacing w:val="-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Analysis: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How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Language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Texts</w:t>
      </w:r>
      <w:r w:rsidR="00B05132">
        <w:rPr>
          <w:rFonts w:ascii="Times New Roman" w:eastAsia="新細明體" w:hAnsi="Times New Roman" w:cs="Calibri"/>
          <w:noProof/>
          <w:color w:val="000000"/>
          <w:spacing w:val="-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4"/>
          <w:sz w:val="24"/>
        </w:rPr>
        <w:t>Works.</w:t>
      </w:r>
    </w:p>
    <w:p w:rsidR="005A76FB" w:rsidRPr="00B05132" w:rsidRDefault="009617AC" w:rsidP="00724A63">
      <w:pPr>
        <w:spacing w:after="0" w:line="348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C.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Bazerman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&amp;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3"/>
          <w:sz w:val="24"/>
        </w:rPr>
        <w:t>P.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Prior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(Eds.)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What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position w:val="2"/>
          <w:sz w:val="24"/>
        </w:rPr>
        <w:t>writing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does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and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how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position w:val="2"/>
          <w:sz w:val="24"/>
        </w:rPr>
        <w:t>it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does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position w:val="2"/>
          <w:sz w:val="24"/>
        </w:rPr>
        <w:t>it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(pp.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57</w:t>
      </w:r>
      <w:r w:rsidRPr="00B05132">
        <w:rPr>
          <w:rFonts w:ascii="Times New Roman" w:eastAsia="新細明體" w:hAnsi="Times New Roman" w:cs="新細明體"/>
          <w:noProof/>
          <w:color w:val="000000"/>
          <w:spacing w:val="-1"/>
          <w:position w:val="2"/>
          <w:sz w:val="24"/>
        </w:rPr>
        <w:t>–</w:t>
      </w:r>
    </w:p>
    <w:p w:rsidR="005A76FB" w:rsidRPr="00B05132" w:rsidRDefault="009617AC" w:rsidP="00724A63">
      <w:pPr>
        <w:spacing w:after="0" w:line="372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82)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New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Jersey: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Lawrence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Erlbaum</w:t>
      </w:r>
      <w:r w:rsidR="00B05132">
        <w:rPr>
          <w:rFonts w:ascii="Times New Roman" w:eastAsia="新細明體" w:hAnsi="Times New Roman" w:cs="Calibri"/>
          <w:noProof/>
          <w:color w:val="000000"/>
          <w:spacing w:val="-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Association.</w:t>
      </w:r>
    </w:p>
    <w:p w:rsidR="005A76FB" w:rsidRPr="00B05132" w:rsidRDefault="009617AC" w:rsidP="00724A63">
      <w:pPr>
        <w:spacing w:after="0" w:line="360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Kachru,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B.B.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(1996).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Norms,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models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identities.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position w:val="2"/>
          <w:sz w:val="24"/>
        </w:rPr>
        <w:t>The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position w:val="2"/>
          <w:sz w:val="24"/>
        </w:rPr>
        <w:t>Language</w:t>
      </w:r>
      <w:r w:rsidR="00B05132">
        <w:rPr>
          <w:rFonts w:ascii="Times New Roman" w:eastAsia="新細明體" w:hAnsi="Times New Roman" w:cs="Calibri"/>
          <w:i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4"/>
          <w:position w:val="2"/>
          <w:sz w:val="24"/>
        </w:rPr>
        <w:t>Teacher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position w:val="2"/>
          <w:sz w:val="24"/>
        </w:rPr>
        <w:t>Online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20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(10).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Retrieved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October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25,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2001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from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  <w:u w:val="single"/>
        </w:rPr>
        <w:t>http://jalt-publications.org/tlt/files/96/oct/index.html</w:t>
      </w:r>
    </w:p>
    <w:p w:rsidR="005A76FB" w:rsidRPr="00B05132" w:rsidRDefault="009617AC" w:rsidP="00724A63">
      <w:pPr>
        <w:spacing w:after="0" w:line="360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Ahmad,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U.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K.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(1997).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Scientific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research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articles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Malay:</w:t>
      </w:r>
      <w:r w:rsidR="00B05132">
        <w:rPr>
          <w:rFonts w:ascii="Times New Roman" w:eastAsia="新細明體" w:hAnsi="Times New Roman" w:cs="Calibri"/>
          <w:noProof/>
          <w:color w:val="000000"/>
          <w:spacing w:val="-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-1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situated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discourse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analysis.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Unpublished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doctoral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dissertation.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University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Michigan,</w:t>
      </w:r>
      <w:r w:rsidR="00B05132">
        <w:rPr>
          <w:rFonts w:ascii="Times New Roman" w:eastAsia="新細明體" w:hAnsi="Times New Roman" w:cs="Calibri"/>
          <w:noProof/>
          <w:color w:val="000000"/>
          <w:spacing w:val="-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Ann</w:t>
      </w:r>
      <w:r w:rsidR="00B05132">
        <w:rPr>
          <w:rFonts w:ascii="Times New Roman" w:eastAsia="新細明體" w:hAnsi="Times New Roman" w:cs="Calibri"/>
          <w:noProof/>
          <w:color w:val="000000"/>
          <w:spacing w:val="-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Arbor.</w:t>
      </w:r>
    </w:p>
    <w:p w:rsidR="005A76FB" w:rsidRPr="00B05132" w:rsidRDefault="009617AC" w:rsidP="00724A63">
      <w:pPr>
        <w:spacing w:after="0" w:line="360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Helgesen,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(2005,</w:t>
      </w:r>
      <w:r w:rsidR="00B05132">
        <w:rPr>
          <w:rFonts w:ascii="Times New Roman" w:eastAsia="新細明體" w:hAnsi="Times New Roman" w:cs="Calibri"/>
          <w:noProof/>
          <w:color w:val="000000"/>
          <w:spacing w:val="-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April).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Extensive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reading,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effective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reading.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Paper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presented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at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meeting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Teachers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English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Speakers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Other</w:t>
      </w:r>
      <w:r w:rsidR="00B05132">
        <w:rPr>
          <w:rFonts w:ascii="Times New Roman" w:eastAsia="新細明體" w:hAnsi="Times New Roman" w:cs="Calibri"/>
          <w:noProof/>
          <w:color w:val="000000"/>
          <w:spacing w:val="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Languages,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San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Antonio,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Texas,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USA.</w:t>
      </w:r>
    </w:p>
    <w:p w:rsidR="005A76FB" w:rsidRPr="00B05132" w:rsidRDefault="00C3092B" w:rsidP="00724A63">
      <w:pPr>
        <w:spacing w:after="0" w:line="405" w:lineRule="exact"/>
        <w:ind w:left="129" w:firstLine="480"/>
        <w:jc w:val="both"/>
        <w:rPr>
          <w:rFonts w:ascii="Times New Roman" w:eastAsia="新細明體" w:hAnsi="Times New Roman"/>
        </w:rPr>
      </w:pPr>
    </w:p>
    <w:p w:rsidR="005A76FB" w:rsidRPr="00B05132" w:rsidRDefault="009617AC" w:rsidP="00724A63">
      <w:pPr>
        <w:spacing w:after="0" w:line="315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For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detailed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specifications,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please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refer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-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American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Psychological</w:t>
      </w:r>
      <w:r w:rsidR="00B05132">
        <w:rPr>
          <w:rFonts w:ascii="Times New Roman" w:eastAsia="新細明體" w:hAnsi="Times New Roman" w:cs="Calibri"/>
          <w:noProof/>
          <w:color w:val="000000"/>
          <w:spacing w:val="-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Association</w:t>
      </w:r>
    </w:p>
    <w:p w:rsidR="005A76FB" w:rsidRPr="00B05132" w:rsidRDefault="009617AC" w:rsidP="00724A63">
      <w:pPr>
        <w:spacing w:after="0" w:line="360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5"/>
          <w:sz w:val="24"/>
        </w:rPr>
        <w:t>(APA)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style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manual,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5th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Edition.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8"/>
          <w:sz w:val="24"/>
        </w:rPr>
        <w:t>APA</w:t>
      </w:r>
      <w:r w:rsidR="00B05132">
        <w:rPr>
          <w:rFonts w:ascii="Times New Roman" w:eastAsia="新細明體" w:hAnsi="Times New Roman" w:cs="Calibri"/>
          <w:noProof/>
          <w:color w:val="000000"/>
          <w:spacing w:val="-1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Style/format:</w:t>
      </w:r>
      <w:r w:rsidR="00B05132" w:rsidRPr="008E5CB6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  <w:u w:val="single"/>
        </w:rPr>
        <w:t>http://www.apastyle.org/aboutstyle.html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8"/>
          <w:sz w:val="24"/>
        </w:rPr>
        <w:t>APA</w:t>
      </w:r>
      <w:r w:rsidR="00B05132">
        <w:rPr>
          <w:rFonts w:ascii="Times New Roman" w:eastAsia="新細明體" w:hAnsi="Times New Roman" w:cs="Calibri"/>
          <w:noProof/>
          <w:color w:val="000000"/>
          <w:spacing w:val="-1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Citation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Style:</w:t>
      </w:r>
      <w:r w:rsidR="00B05132" w:rsidRPr="008E5CB6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  <w:u w:val="single"/>
        </w:rPr>
        <w:t>http://www.liu.edu/cwis/CWP/library/workshop/citapa.htm</w:t>
      </w:r>
    </w:p>
    <w:p w:rsidR="005A76FB" w:rsidRPr="00B05132" w:rsidRDefault="009617AC" w:rsidP="00724A63">
      <w:pPr>
        <w:spacing w:after="0" w:line="360" w:lineRule="exact"/>
        <w:ind w:firstLine="480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8"/>
          <w:sz w:val="24"/>
        </w:rPr>
        <w:t>APA</w:t>
      </w:r>
      <w:r w:rsidR="00B05132">
        <w:rPr>
          <w:rFonts w:ascii="Times New Roman" w:eastAsia="新細明體" w:hAnsi="Times New Roman" w:cs="Calibri"/>
          <w:noProof/>
          <w:color w:val="000000"/>
          <w:spacing w:val="-1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Style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3"/>
          <w:sz w:val="24"/>
        </w:rPr>
        <w:t>Workshop:</w:t>
      </w:r>
    </w:p>
    <w:p w:rsidR="004679C3" w:rsidRDefault="0009546B" w:rsidP="00724A63">
      <w:pPr>
        <w:spacing w:after="0" w:line="360" w:lineRule="exact"/>
        <w:ind w:firstLine="480"/>
        <w:jc w:val="both"/>
        <w:rPr>
          <w:rFonts w:ascii="Times New Roman" w:eastAsia="新細明體" w:hAnsi="Times New Roman" w:cs="Times New Roman"/>
          <w:noProof/>
          <w:color w:val="000000"/>
          <w:sz w:val="24"/>
          <w:u w:val="single"/>
          <w:lang w:eastAsia="zh-TW"/>
        </w:rPr>
      </w:pPr>
      <w:hyperlink r:id="rId7" w:history="1">
        <w:r w:rsidR="004679C3" w:rsidRPr="00D47B02">
          <w:rPr>
            <w:rStyle w:val="a3"/>
            <w:rFonts w:ascii="Times New Roman" w:eastAsia="新細明體" w:hAnsi="Times New Roman" w:cs="Times New Roman"/>
            <w:noProof/>
            <w:sz w:val="24"/>
          </w:rPr>
          <w:t>http://owl.english.purdue.edu/workshops/hypertext/apa/index.html</w:t>
        </w:r>
      </w:hyperlink>
      <w:bookmarkStart w:id="3" w:name="3"/>
      <w:bookmarkEnd w:id="3"/>
    </w:p>
    <w:p w:rsidR="004679C3" w:rsidRDefault="004679C3" w:rsidP="00724A63">
      <w:pPr>
        <w:spacing w:after="0" w:line="360" w:lineRule="exact"/>
        <w:ind w:firstLine="480"/>
        <w:jc w:val="both"/>
        <w:rPr>
          <w:rFonts w:ascii="Times New Roman" w:eastAsia="新細明體" w:hAnsi="Times New Roman" w:cs="Times New Roman"/>
          <w:noProof/>
          <w:color w:val="000000"/>
          <w:sz w:val="24"/>
          <w:u w:val="single"/>
          <w:lang w:eastAsia="zh-TW"/>
        </w:rPr>
      </w:pPr>
    </w:p>
    <w:p w:rsidR="005A76FB" w:rsidRPr="00B05132" w:rsidRDefault="009617AC" w:rsidP="00724A63">
      <w:pPr>
        <w:spacing w:after="0" w:line="360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8.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Each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contributor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will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receive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free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copy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issue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which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their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article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appears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case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multiple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authors,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copies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will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sent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primary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author.</w:t>
      </w:r>
    </w:p>
    <w:p w:rsidR="005A76FB" w:rsidRPr="00B05132" w:rsidRDefault="00C3092B" w:rsidP="00724A63">
      <w:pPr>
        <w:spacing w:after="0" w:line="405" w:lineRule="exact"/>
        <w:jc w:val="both"/>
        <w:rPr>
          <w:rFonts w:ascii="Times New Roman" w:eastAsia="新細明體" w:hAnsi="Times New Roman"/>
        </w:rPr>
      </w:pPr>
    </w:p>
    <w:p w:rsidR="005A76FB" w:rsidRPr="00B05132" w:rsidRDefault="009617AC" w:rsidP="00724A63">
      <w:pPr>
        <w:spacing w:after="0" w:line="315" w:lineRule="exact"/>
        <w:jc w:val="both"/>
        <w:rPr>
          <w:rFonts w:ascii="Times New Roman" w:eastAsia="新細明體" w:hAnsi="Times New Roman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9.</w:t>
      </w:r>
      <w:r w:rsidR="00B05132">
        <w:rPr>
          <w:rFonts w:ascii="Times New Roman" w:eastAsia="新細明體" w:hAnsi="Times New Roman" w:cs="Calibri"/>
          <w:noProof/>
          <w:color w:val="000000"/>
          <w:spacing w:val="-9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All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contributors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are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required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assign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copyright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4"/>
          <w:position w:val="2"/>
          <w:sz w:val="24"/>
        </w:rPr>
        <w:t>Taiwan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International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ESP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Journal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,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subject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retaining</w:t>
      </w:r>
      <w:r w:rsidR="00B05132">
        <w:rPr>
          <w:rFonts w:ascii="Times New Roman" w:eastAsia="新細明體" w:hAnsi="Times New Roman" w:cs="Calibri"/>
          <w:noProof/>
          <w:color w:val="000000"/>
          <w:spacing w:val="2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their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right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reuse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material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other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publications</w:t>
      </w:r>
      <w:r w:rsidR="00724A63">
        <w:rPr>
          <w:rFonts w:ascii="Times New Roman" w:eastAsia="新細明體" w:hAnsi="Times New Roman" w:hint="eastAsia"/>
          <w:lang w:eastAsia="zh-TW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written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edited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1"/>
          <w:sz w:val="24"/>
        </w:rPr>
        <w:t>by</w:t>
      </w:r>
      <w:r w:rsidR="00B05132">
        <w:rPr>
          <w:rFonts w:ascii="Times New Roman" w:eastAsia="新細明體" w:hAnsi="Times New Roman" w:cs="Calibri"/>
          <w:noProof/>
          <w:color w:val="000000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themselves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least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one</w:t>
      </w:r>
      <w:r w:rsidR="00B05132">
        <w:rPr>
          <w:rFonts w:ascii="Times New Roman" w:eastAsia="新細明體" w:hAnsi="Times New Roman" w:cs="Calibri"/>
          <w:noProof/>
          <w:color w:val="000000"/>
          <w:spacing w:val="8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2"/>
          <w:sz w:val="24"/>
        </w:rPr>
        <w:t>year</w:t>
      </w:r>
      <w:r w:rsidR="00B05132">
        <w:rPr>
          <w:rFonts w:ascii="Times New Roman" w:eastAsia="新細明體" w:hAnsi="Times New Roman" w:cs="Calibri"/>
          <w:noProof/>
          <w:color w:val="000000"/>
          <w:spacing w:val="6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after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initial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publication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i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i/>
          <w:noProof/>
          <w:color w:val="000000"/>
          <w:spacing w:val="-1"/>
          <w:position w:val="2"/>
          <w:sz w:val="24"/>
        </w:rPr>
        <w:t>TIESPJ.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Accepted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articles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cannot</w:t>
      </w:r>
      <w:r w:rsidR="00B05132">
        <w:rPr>
          <w:rFonts w:ascii="Times New Roman" w:eastAsia="新細明體" w:hAnsi="Times New Roman" w:cs="Calibri"/>
          <w:noProof/>
          <w:color w:val="000000"/>
          <w:spacing w:val="7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published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in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the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absence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of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signed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copyright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form.</w:t>
      </w:r>
    </w:p>
    <w:p w:rsidR="005A76FB" w:rsidRPr="00B05132" w:rsidRDefault="00C3092B" w:rsidP="00724A63">
      <w:pPr>
        <w:spacing w:after="0" w:line="405" w:lineRule="exact"/>
        <w:jc w:val="both"/>
        <w:rPr>
          <w:rFonts w:ascii="Times New Roman" w:eastAsia="新細明體" w:hAnsi="Times New Roman"/>
        </w:rPr>
      </w:pPr>
    </w:p>
    <w:p w:rsidR="005A76FB" w:rsidRPr="008C45CC" w:rsidRDefault="009617AC" w:rsidP="00724A63">
      <w:pPr>
        <w:spacing w:after="0" w:line="315" w:lineRule="exact"/>
        <w:jc w:val="both"/>
        <w:rPr>
          <w:rFonts w:ascii="Times New Roman" w:eastAsia="新細明體" w:hAnsi="Times New Roman" w:cs="Times New Roman"/>
          <w:noProof/>
          <w:color w:val="000000"/>
          <w:sz w:val="24"/>
          <w:u w:val="single"/>
        </w:rPr>
      </w:pP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10.</w:t>
      </w:r>
      <w:r w:rsidR="00B05132">
        <w:rPr>
          <w:rFonts w:ascii="Times New Roman" w:eastAsia="新細明體" w:hAnsi="Times New Roman" w:cs="Calibri"/>
          <w:noProof/>
          <w:color w:val="000000"/>
          <w:spacing w:val="-9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All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correspondence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should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be</w:t>
      </w:r>
      <w:r w:rsidR="00B05132">
        <w:rPr>
          <w:rFonts w:ascii="Times New Roman" w:eastAsia="新細明體" w:hAnsi="Times New Roman" w:cs="Calibri"/>
          <w:noProof/>
          <w:color w:val="000000"/>
          <w:spacing w:val="3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pacing w:val="-1"/>
          <w:sz w:val="24"/>
        </w:rPr>
        <w:t>sent</w:t>
      </w:r>
      <w:r w:rsidR="00B05132">
        <w:rPr>
          <w:rFonts w:ascii="Times New Roman" w:eastAsia="新細明體" w:hAnsi="Times New Roman" w:cs="Calibri"/>
          <w:noProof/>
          <w:color w:val="000000"/>
          <w:spacing w:val="5"/>
          <w:sz w:val="24"/>
        </w:rPr>
        <w:t xml:space="preserve"> </w:t>
      </w:r>
      <w:r w:rsidRPr="00B05132">
        <w:rPr>
          <w:rFonts w:ascii="Times New Roman" w:eastAsia="新細明體" w:hAnsi="Times New Roman" w:cs="Times New Roman"/>
          <w:noProof/>
          <w:color w:val="000000"/>
          <w:sz w:val="24"/>
        </w:rPr>
        <w:t>to</w:t>
      </w:r>
      <w:r w:rsidR="00B05132">
        <w:rPr>
          <w:rFonts w:ascii="Times New Roman" w:eastAsia="新細明體" w:hAnsi="Times New Roman" w:cs="Calibri"/>
          <w:noProof/>
          <w:color w:val="000000"/>
          <w:spacing w:val="4"/>
          <w:sz w:val="24"/>
        </w:rPr>
        <w:t xml:space="preserve"> </w:t>
      </w:r>
      <w:r w:rsidR="00B05132" w:rsidRPr="008C45CC">
        <w:rPr>
          <w:rFonts w:ascii="Times New Roman" w:eastAsia="新細明體" w:hAnsi="Times New Roman" w:cs="Times New Roman"/>
          <w:noProof/>
          <w:color w:val="000000"/>
          <w:sz w:val="24"/>
          <w:u w:val="single"/>
        </w:rPr>
        <w:t>t</w:t>
      </w:r>
      <w:r w:rsidRPr="008C45CC">
        <w:rPr>
          <w:rFonts w:ascii="Times New Roman" w:eastAsia="新細明體" w:hAnsi="Times New Roman" w:cs="Times New Roman"/>
          <w:noProof/>
          <w:color w:val="000000"/>
          <w:sz w:val="24"/>
          <w:u w:val="single"/>
        </w:rPr>
        <w:t>iespj@gmail.com</w:t>
      </w:r>
    </w:p>
    <w:sectPr w:rsidR="005A76FB" w:rsidRPr="008C45CC" w:rsidSect="00724A63">
      <w:type w:val="continuous"/>
      <w:pgSz w:w="11900" w:h="16841"/>
      <w:pgMar w:top="851" w:right="1077" w:bottom="851" w:left="107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2B" w:rsidRDefault="00C3092B">
      <w:pPr>
        <w:spacing w:after="0" w:line="240" w:lineRule="auto"/>
      </w:pPr>
      <w:r>
        <w:separator/>
      </w:r>
    </w:p>
  </w:endnote>
  <w:endnote w:type="continuationSeparator" w:id="0">
    <w:p w:rsidR="00C3092B" w:rsidRDefault="00C3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2B" w:rsidRDefault="00C3092B">
      <w:pPr>
        <w:spacing w:after="0" w:line="240" w:lineRule="auto"/>
      </w:pPr>
      <w:r>
        <w:separator/>
      </w:r>
    </w:p>
  </w:footnote>
  <w:footnote w:type="continuationSeparator" w:id="0">
    <w:p w:rsidR="00C3092B" w:rsidRDefault="00C30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5143A"/>
    <w:rsid w:val="0009546B"/>
    <w:rsid w:val="001362BF"/>
    <w:rsid w:val="001C706A"/>
    <w:rsid w:val="00325E2F"/>
    <w:rsid w:val="004233D5"/>
    <w:rsid w:val="004679C3"/>
    <w:rsid w:val="00522F2C"/>
    <w:rsid w:val="006950B1"/>
    <w:rsid w:val="00724A63"/>
    <w:rsid w:val="007F1C1F"/>
    <w:rsid w:val="008C45CC"/>
    <w:rsid w:val="008E5CB6"/>
    <w:rsid w:val="00915FDA"/>
    <w:rsid w:val="009617AC"/>
    <w:rsid w:val="009A302A"/>
    <w:rsid w:val="00B05132"/>
    <w:rsid w:val="00C3092B"/>
    <w:rsid w:val="00C35ACC"/>
    <w:rsid w:val="00CE1027"/>
    <w:rsid w:val="00CE4DF4"/>
    <w:rsid w:val="00DF18D4"/>
    <w:rsid w:val="00E92ECD"/>
    <w:rsid w:val="00FA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33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1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1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1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5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1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wl.english.purdue.edu/workshops/hypertext/ap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paj.tespa.org.tw/index.php/TESPJ/user/registe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erin</cp:lastModifiedBy>
  <cp:revision>2</cp:revision>
  <dcterms:created xsi:type="dcterms:W3CDTF">2016-04-06T06:16:00Z</dcterms:created>
  <dcterms:modified xsi:type="dcterms:W3CDTF">2016-04-06T06:16:00Z</dcterms:modified>
</cp:coreProperties>
</file>